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4AC739AE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Gmina </w:t>
      </w:r>
      <w:r w:rsidR="00FB4AF5">
        <w:rPr>
          <w:rFonts w:ascii="Times New Roman" w:hAnsi="Times New Roman" w:cs="Times New Roman"/>
          <w:sz w:val="24"/>
          <w:szCs w:val="24"/>
        </w:rPr>
        <w:t>Żelechlinek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="00D70307">
        <w:rPr>
          <w:rFonts w:ascii="Times New Roman" w:hAnsi="Times New Roman" w:cs="Times New Roman"/>
          <w:sz w:val="24"/>
          <w:szCs w:val="24"/>
        </w:rPr>
        <w:t>reprezentowana przez Wójta,</w:t>
      </w:r>
      <w:r w:rsidR="00FB4AF5" w:rsidRPr="00FB4AF5">
        <w:t xml:space="preserve"> </w:t>
      </w:r>
      <w:r w:rsidR="00FB4AF5" w:rsidRPr="00FB4AF5">
        <w:rPr>
          <w:rFonts w:ascii="Times New Roman" w:hAnsi="Times New Roman" w:cs="Times New Roman"/>
          <w:sz w:val="24"/>
          <w:szCs w:val="24"/>
        </w:rPr>
        <w:t>Gminy, Plac Tysi</w:t>
      </w:r>
      <w:r w:rsidR="00FB4AF5">
        <w:rPr>
          <w:rFonts w:ascii="Times New Roman" w:hAnsi="Times New Roman" w:cs="Times New Roman"/>
          <w:sz w:val="24"/>
          <w:szCs w:val="24"/>
        </w:rPr>
        <w:t>ą</w:t>
      </w:r>
      <w:r w:rsidR="00FB4AF5" w:rsidRPr="00FB4AF5">
        <w:rPr>
          <w:rFonts w:ascii="Times New Roman" w:hAnsi="Times New Roman" w:cs="Times New Roman"/>
          <w:sz w:val="24"/>
          <w:szCs w:val="24"/>
        </w:rPr>
        <w:t>clecia 1, telefon: 447122712 email: gmina@zelechlinek.pl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BF925FA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</w:t>
      </w:r>
      <w:r w:rsidR="00131084" w:rsidRPr="00D70307">
        <w:rPr>
          <w:rFonts w:ascii="Times New Roman" w:hAnsi="Times New Roman" w:cs="Times New Roman"/>
          <w:sz w:val="24"/>
          <w:szCs w:val="24"/>
        </w:rPr>
        <w:t>.</w:t>
      </w:r>
      <w:r w:rsidR="00F0036B" w:rsidRPr="00D70307">
        <w:rPr>
          <w:rFonts w:ascii="Times New Roman" w:hAnsi="Times New Roman" w:cs="Times New Roman"/>
          <w:sz w:val="24"/>
          <w:szCs w:val="24"/>
        </w:rPr>
        <w:t xml:space="preserve"> W zakresie w jakim załatwienie sprawy odbywa się w sposób milczący, podstawą przetwarzania danych </w:t>
      </w:r>
      <w:r w:rsidR="005E6CEA" w:rsidRPr="00D70307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D70307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D7030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D70307">
        <w:rPr>
          <w:rFonts w:ascii="Times New Roman" w:hAnsi="Times New Roman" w:cs="Times New Roman"/>
          <w:sz w:val="24"/>
          <w:szCs w:val="24"/>
        </w:rPr>
        <w:t xml:space="preserve">przepisy art. 122a – 122h Kodeksu postępowania administracyjnego (ustawa z dnia 14 czerwca 1960r.; </w:t>
      </w:r>
      <w:proofErr w:type="spellStart"/>
      <w:r w:rsidR="00F0036B" w:rsidRPr="00D703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036B" w:rsidRPr="00D70307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BC3EB6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71B46"/>
    <w:rsid w:val="000821BD"/>
    <w:rsid w:val="00131084"/>
    <w:rsid w:val="00427E24"/>
    <w:rsid w:val="005C4934"/>
    <w:rsid w:val="005E6CEA"/>
    <w:rsid w:val="00655A2E"/>
    <w:rsid w:val="0088625D"/>
    <w:rsid w:val="00B118A3"/>
    <w:rsid w:val="00D41854"/>
    <w:rsid w:val="00D70307"/>
    <w:rsid w:val="00D9760C"/>
    <w:rsid w:val="00F0036B"/>
    <w:rsid w:val="00FB4AF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pc</cp:lastModifiedBy>
  <cp:revision>2</cp:revision>
  <dcterms:created xsi:type="dcterms:W3CDTF">2020-02-26T11:34:00Z</dcterms:created>
  <dcterms:modified xsi:type="dcterms:W3CDTF">2020-02-26T11:34:00Z</dcterms:modified>
</cp:coreProperties>
</file>